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BDA2E" w14:textId="57FAB88A" w:rsidR="00393BF9" w:rsidRDefault="00252DAA">
      <w:pPr>
        <w:spacing w:afterLines="50" w:after="156"/>
        <w:jc w:val="center"/>
        <w:rPr>
          <w:rFonts w:ascii="Times New Roman" w:hAnsi="Times New Roman" w:cs="Times New Roman"/>
        </w:rPr>
      </w:pPr>
      <w:r>
        <w:rPr>
          <w:rFonts w:ascii="Times New Roman" w:hAnsi="Times New Roman" w:cs="Times New Roman"/>
          <w:b/>
          <w:sz w:val="32"/>
          <w:szCs w:val="32"/>
        </w:rPr>
        <w:t>《</w:t>
      </w:r>
      <w:r>
        <w:rPr>
          <w:rFonts w:ascii="Times New Roman" w:hAnsi="Times New Roman" w:cs="Times New Roman" w:hint="eastAsia"/>
          <w:b/>
          <w:sz w:val="32"/>
          <w:szCs w:val="32"/>
        </w:rPr>
        <w:t>儿科学</w:t>
      </w:r>
      <w:r>
        <w:rPr>
          <w:rFonts w:ascii="Times New Roman" w:hAnsi="Times New Roman" w:cs="Times New Roman"/>
          <w:b/>
          <w:sz w:val="32"/>
          <w:szCs w:val="32"/>
        </w:rPr>
        <w:t>》课程教学大纲</w:t>
      </w:r>
      <w:r w:rsidR="002E5983">
        <w:rPr>
          <w:rFonts w:ascii="Times New Roman" w:hAnsi="Times New Roman" w:cs="Times New Roman" w:hint="eastAsia"/>
          <w:b/>
          <w:sz w:val="32"/>
          <w:szCs w:val="32"/>
        </w:rPr>
        <w:t xml:space="preserve"> </w:t>
      </w:r>
      <w:bookmarkStart w:id="0" w:name="_GoBack"/>
      <w:bookmarkEnd w:id="0"/>
    </w:p>
    <w:p w14:paraId="731DD2A7" w14:textId="77777777" w:rsidR="00393BF9" w:rsidRDefault="00393BF9">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599"/>
        <w:gridCol w:w="1683"/>
        <w:gridCol w:w="851"/>
        <w:gridCol w:w="799"/>
        <w:gridCol w:w="934"/>
        <w:gridCol w:w="1100"/>
        <w:gridCol w:w="1113"/>
      </w:tblGrid>
      <w:tr w:rsidR="00393BF9" w14:paraId="2D6285D2" w14:textId="77777777">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5A27367F" w14:textId="77777777" w:rsidR="00393BF9" w:rsidRDefault="00252DAA">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393BF9" w14:paraId="5E4982EA" w14:textId="77777777" w:rsidTr="00252DAA">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B4A168"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2282"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A0DDA3" w14:textId="77777777" w:rsidR="00393BF9" w:rsidRDefault="00252DAA">
            <w:pPr>
              <w:autoSpaceDE w:val="0"/>
              <w:autoSpaceDN w:val="0"/>
              <w:adjustRightInd w:val="0"/>
              <w:rPr>
                <w:rFonts w:ascii="Times New Roman" w:hAnsi="Times New Roman" w:cs="Times New Roman"/>
                <w:kern w:val="0"/>
                <w:sz w:val="22"/>
                <w:lang w:val="zh-CN"/>
              </w:rPr>
            </w:pPr>
            <w:r>
              <w:rPr>
                <w:rFonts w:ascii="Times New Roman" w:hAnsi="Times New Roman" w:cs="Times New Roman"/>
                <w:kern w:val="0"/>
                <w:sz w:val="22"/>
                <w:lang w:val="zh-CN"/>
              </w:rPr>
              <w:t>PM416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37B4C" w14:textId="77777777" w:rsidR="00393BF9" w:rsidRDefault="00252DAA">
            <w:pPr>
              <w:widowControl/>
              <w:jc w:val="center"/>
              <w:textAlignment w:val="center"/>
              <w:rPr>
                <w:rFonts w:ascii="Times New Roman" w:eastAsia="宋体" w:hAnsi="Times New Roman" w:cs="Times New Roman"/>
                <w:sz w:val="18"/>
                <w:szCs w:val="18"/>
              </w:rPr>
            </w:pPr>
            <w:r>
              <w:rPr>
                <w:rFonts w:ascii="Times New Roman" w:eastAsia="宋体" w:hAnsi="Times New Roman" w:cs="Times New Roman"/>
                <w:kern w:val="0"/>
                <w:sz w:val="18"/>
                <w:szCs w:val="18"/>
                <w:lang w:bidi="ar"/>
              </w:rPr>
              <w:t>*</w:t>
            </w:r>
            <w:r>
              <w:rPr>
                <w:rStyle w:val="font31"/>
                <w:rFonts w:ascii="Times New Roman" w:hAnsi="Times New Roman" w:cs="Times New Roman" w:hint="default"/>
                <w:color w:val="auto"/>
                <w:lang w:bidi="ar"/>
              </w:rPr>
              <w:t>学时（</w:t>
            </w:r>
            <w:r>
              <w:rPr>
                <w:rStyle w:val="font21"/>
                <w:rFonts w:eastAsia="宋体"/>
                <w:color w:val="auto"/>
                <w:lang w:bidi="ar"/>
              </w:rPr>
              <w:t>Credit Hours</w:t>
            </w:r>
            <w:r>
              <w:rPr>
                <w:rStyle w:val="font31"/>
                <w:rFonts w:ascii="Times New Roman" w:hAnsi="Times New Roman" w:cs="Times New Roman" w:hint="default"/>
                <w:color w:val="auto"/>
                <w:lang w:bidi="ar"/>
              </w:rPr>
              <w:t>）</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DFE95" w14:textId="77777777" w:rsidR="00393BF9" w:rsidRDefault="00252DAA">
            <w:pP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C6A27" w14:textId="77777777" w:rsidR="00393BF9" w:rsidRDefault="00252DA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学分（</w:t>
            </w:r>
            <w:r>
              <w:rPr>
                <w:rStyle w:val="font21"/>
                <w:rFonts w:eastAsia="宋体"/>
                <w:lang w:bidi="ar"/>
              </w:rPr>
              <w:t>Credits</w:t>
            </w:r>
            <w:r>
              <w:rPr>
                <w:rStyle w:val="font31"/>
                <w:rFonts w:ascii="Times New Roman" w:hAnsi="Times New Roman" w:cs="Times New Roman" w:hint="default"/>
                <w:lang w:bidi="ar"/>
              </w:rPr>
              <w:t>）</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A133B5" w14:textId="77777777" w:rsidR="00393BF9" w:rsidRDefault="00252DAA">
            <w:pP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r>
      <w:tr w:rsidR="00393BF9" w14:paraId="1D9934DB" w14:textId="77777777">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34E2" w14:textId="77777777" w:rsidR="00393BF9" w:rsidRDefault="00252DA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698ED4"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（中文）儿科学</w:t>
            </w:r>
          </w:p>
        </w:tc>
      </w:tr>
      <w:tr w:rsidR="00393BF9" w14:paraId="6FF75BE0" w14:textId="77777777">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D873C" w14:textId="77777777" w:rsidR="00393BF9" w:rsidRDefault="00393BF9">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89BBD2"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（英文）</w:t>
            </w:r>
            <w:r>
              <w:rPr>
                <w:rFonts w:ascii="Times New Roman" w:eastAsia="微软雅黑" w:hAnsi="Times New Roman" w:cs="Times New Roman"/>
                <w:color w:val="000000"/>
                <w:kern w:val="0"/>
                <w:sz w:val="18"/>
                <w:szCs w:val="18"/>
                <w:lang w:bidi="ar"/>
              </w:rPr>
              <w:t>Pediatrics</w:t>
            </w:r>
          </w:p>
        </w:tc>
      </w:tr>
      <w:tr w:rsidR="00393BF9" w14:paraId="04850195" w14:textId="7777777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8C927D"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EDCB7D3" w14:textId="77777777" w:rsidR="00393BF9" w:rsidRDefault="00252DAA">
            <w:pPr>
              <w:widowControl/>
              <w:jc w:val="left"/>
              <w:textAlignment w:val="center"/>
              <w:rPr>
                <w:rFonts w:ascii="Times New Roman" w:eastAsia="宋体" w:hAnsi="Times New Roman" w:cs="Times New Roman"/>
                <w:color w:val="A6A6A6"/>
                <w:sz w:val="18"/>
                <w:szCs w:val="18"/>
              </w:rPr>
            </w:pPr>
            <w:r>
              <w:rPr>
                <w:rFonts w:ascii="Times New Roman" w:eastAsia="微软雅黑" w:hAnsi="Times New Roman" w:cs="Times New Roman"/>
                <w:color w:val="000000"/>
                <w:sz w:val="18"/>
                <w:szCs w:val="18"/>
                <w:lang w:val="zh-CN"/>
              </w:rPr>
              <w:t>必修课</w:t>
            </w:r>
            <w:r>
              <w:rPr>
                <w:rFonts w:ascii="Times New Roman" w:eastAsia="微软雅黑" w:hAnsi="Times New Roman" w:cs="Times New Roman"/>
                <w:color w:val="000000"/>
                <w:sz w:val="18"/>
                <w:szCs w:val="18"/>
                <w:lang w:val="zh-CN"/>
              </w:rPr>
              <w:t>(compulsory course)</w:t>
            </w:r>
          </w:p>
        </w:tc>
      </w:tr>
      <w:tr w:rsidR="00393BF9" w14:paraId="4FE55341" w14:textId="7777777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A6221"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B38440" w14:textId="77777777" w:rsidR="00393BF9" w:rsidRDefault="00252DAA">
            <w:pPr>
              <w:widowControl/>
              <w:jc w:val="left"/>
              <w:textAlignment w:val="center"/>
              <w:rPr>
                <w:rFonts w:ascii="Times New Roman" w:eastAsia="宋体" w:hAnsi="Times New Roman" w:cs="Times New Roman"/>
                <w:color w:val="A6A6A6"/>
                <w:sz w:val="18"/>
                <w:szCs w:val="18"/>
              </w:rPr>
            </w:pPr>
            <w:r>
              <w:rPr>
                <w:rFonts w:ascii="Times New Roman" w:eastAsia="微软雅黑" w:hAnsi="Times New Roman" w:cs="Times New Roman"/>
                <w:color w:val="000000"/>
                <w:sz w:val="18"/>
                <w:szCs w:val="18"/>
                <w:lang w:val="zh-CN"/>
              </w:rPr>
              <w:t>临床药学专业本科生</w:t>
            </w:r>
            <w:r>
              <w:rPr>
                <w:rFonts w:ascii="Times New Roman" w:eastAsia="微软雅黑" w:hAnsi="Times New Roman" w:cs="Times New Roman"/>
                <w:color w:val="000000"/>
                <w:sz w:val="18"/>
                <w:szCs w:val="18"/>
                <w:lang w:val="zh-CN"/>
              </w:rPr>
              <w:t>(undergraduate students in clinical pharmacy major)</w:t>
            </w:r>
          </w:p>
        </w:tc>
      </w:tr>
      <w:tr w:rsidR="00393BF9" w14:paraId="71A49CCA" w14:textId="7777777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7D3CF"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4574F4" w14:textId="77777777" w:rsidR="00393BF9" w:rsidRDefault="00252DAA">
            <w:pPr>
              <w:widowControl/>
              <w:jc w:val="left"/>
              <w:textAlignment w:val="center"/>
              <w:rPr>
                <w:rFonts w:ascii="Times New Roman" w:eastAsia="宋体" w:hAnsi="Times New Roman" w:cs="Times New Roman"/>
                <w:color w:val="A6A6A6"/>
                <w:sz w:val="18"/>
                <w:szCs w:val="18"/>
              </w:rPr>
            </w:pPr>
            <w:r>
              <w:rPr>
                <w:rFonts w:ascii="Times New Roman" w:eastAsia="微软雅黑" w:hAnsi="Times New Roman" w:cs="Times New Roman"/>
                <w:color w:val="000000"/>
                <w:sz w:val="18"/>
                <w:szCs w:val="18"/>
              </w:rPr>
              <w:t>中文</w:t>
            </w:r>
          </w:p>
        </w:tc>
      </w:tr>
      <w:tr w:rsidR="00393BF9" w14:paraId="4707D29A" w14:textId="7777777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1FDDA7" w14:textId="77777777" w:rsidR="00393BF9" w:rsidRDefault="00252DA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873BA5" w14:textId="77777777" w:rsidR="00393BF9" w:rsidRDefault="00252DAA">
            <w:pPr>
              <w:rPr>
                <w:rFonts w:ascii="Times New Roman" w:eastAsia="宋体" w:hAnsi="Times New Roman" w:cs="Times New Roman"/>
                <w:color w:val="000000"/>
                <w:sz w:val="18"/>
                <w:szCs w:val="18"/>
              </w:rPr>
            </w:pPr>
            <w:r>
              <w:rPr>
                <w:rFonts w:ascii="Times New Roman" w:eastAsia="微软雅黑" w:hAnsi="Times New Roman" w:cs="Times New Roman"/>
                <w:color w:val="000000"/>
                <w:sz w:val="18"/>
                <w:szCs w:val="18"/>
                <w:lang w:val="zh-CN"/>
              </w:rPr>
              <w:t>药学院</w:t>
            </w:r>
            <w:r>
              <w:rPr>
                <w:rFonts w:ascii="Times New Roman" w:eastAsia="微软雅黑" w:hAnsi="Times New Roman" w:cs="Times New Roman"/>
                <w:color w:val="000000"/>
                <w:sz w:val="18"/>
                <w:szCs w:val="18"/>
                <w:lang w:val="zh-CN"/>
              </w:rPr>
              <w:t>(School of Pharmacy)</w:t>
            </w:r>
          </w:p>
        </w:tc>
      </w:tr>
      <w:tr w:rsidR="00393BF9" w14:paraId="54E75B52" w14:textId="77777777" w:rsidTr="00252DAA">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7377D"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282"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30E793" w14:textId="035D6ED1" w:rsidR="00252DAA" w:rsidRPr="00252DAA"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lang w:val="zh-CN"/>
              </w:rPr>
              <w:t>《解剖生理学》</w:t>
            </w:r>
          </w:p>
          <w:p w14:paraId="064A571F" w14:textId="5E7D2E13" w:rsidR="00252DAA" w:rsidRPr="00252DAA"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lang w:val="zh-CN"/>
              </w:rPr>
              <w:t>《分子细胞生物学》</w:t>
            </w:r>
          </w:p>
          <w:p w14:paraId="19153ACB" w14:textId="77777777" w:rsidR="00252DAA"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lang w:val="zh-CN"/>
              </w:rPr>
              <w:t>《生物化学》</w:t>
            </w:r>
          </w:p>
          <w:p w14:paraId="289417BD" w14:textId="77777777" w:rsidR="00252DAA"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lang w:val="zh-CN"/>
              </w:rPr>
              <w:t>《微生物学与免疫学》</w:t>
            </w:r>
          </w:p>
          <w:p w14:paraId="05886C36" w14:textId="7DA26947" w:rsidR="00393BF9" w:rsidRDefault="00252DAA">
            <w:pPr>
              <w:rPr>
                <w:rFonts w:ascii="Times New Roman" w:eastAsia="宋体" w:hAnsi="Times New Roman" w:cs="Times New Roman"/>
                <w:color w:val="000000"/>
                <w:sz w:val="18"/>
                <w:szCs w:val="18"/>
              </w:rPr>
            </w:pPr>
            <w:r>
              <w:rPr>
                <w:rFonts w:ascii="Times New Roman" w:eastAsia="微软雅黑" w:hAnsi="Times New Roman" w:cs="Times New Roman"/>
                <w:color w:val="000000"/>
                <w:sz w:val="18"/>
                <w:szCs w:val="18"/>
                <w:lang w:val="zh-CN"/>
              </w:rPr>
              <w:t>《病理学及临床医学概论》</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C1720"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3946"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0019B7"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无</w:t>
            </w:r>
          </w:p>
        </w:tc>
      </w:tr>
      <w:tr w:rsidR="00393BF9" w14:paraId="4257B7EB" w14:textId="77777777" w:rsidTr="00252DAA">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72A76" w14:textId="77777777" w:rsidR="00393BF9" w:rsidRDefault="00252DA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2282"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14CA43" w14:textId="77777777" w:rsidR="00393BF9" w:rsidRDefault="00252DAA">
            <w:pPr>
              <w:rPr>
                <w:rFonts w:ascii="Times New Roman" w:eastAsia="宋体" w:hAnsi="Times New Roman" w:cs="Times New Roman"/>
                <w:color w:val="000000"/>
                <w:sz w:val="18"/>
                <w:szCs w:val="18"/>
              </w:rPr>
            </w:pPr>
            <w:r w:rsidRPr="00252DAA">
              <w:rPr>
                <w:rFonts w:ascii="Times New Roman" w:eastAsia="微软雅黑" w:hAnsi="Times New Roman" w:cs="Times New Roman" w:hint="eastAsia"/>
                <w:color w:val="000000"/>
                <w:sz w:val="18"/>
                <w:szCs w:val="18"/>
                <w:lang w:val="zh-CN"/>
              </w:rPr>
              <w:t>李雅春</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01433"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3946"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3DAA5" w14:textId="77777777" w:rsidR="00393BF9" w:rsidRDefault="00393BF9">
            <w:pPr>
              <w:rPr>
                <w:rFonts w:ascii="Times New Roman" w:eastAsia="微软雅黑" w:hAnsi="Times New Roman" w:cs="Times New Roman"/>
                <w:color w:val="000000"/>
                <w:sz w:val="18"/>
                <w:szCs w:val="18"/>
              </w:rPr>
            </w:pPr>
          </w:p>
        </w:tc>
      </w:tr>
      <w:tr w:rsidR="00393BF9" w14:paraId="27B8C86B" w14:textId="77777777" w:rsidTr="00252DAA">
        <w:trPr>
          <w:trHeight w:val="1535"/>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379341" w14:textId="77777777" w:rsidR="00393BF9" w:rsidRDefault="00252DA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118F923" w14:textId="77777777" w:rsidR="00393BF9" w:rsidRDefault="00252DAA">
            <w:pPr>
              <w:widowControl/>
              <w:ind w:firstLineChars="200" w:firstLine="360"/>
              <w:jc w:val="left"/>
              <w:textAlignment w:val="center"/>
              <w:rPr>
                <w:rFonts w:ascii="Times New Roman" w:eastAsia="微软雅黑" w:hAnsi="Times New Roman" w:cs="Times New Roman"/>
                <w:color w:val="000000"/>
                <w:sz w:val="18"/>
                <w:szCs w:val="18"/>
                <w:lang w:val="zh-CN"/>
              </w:rPr>
            </w:pPr>
            <w:r>
              <w:rPr>
                <w:rFonts w:ascii="Times New Roman" w:eastAsia="微软雅黑" w:hAnsi="Times New Roman" w:cs="Times New Roman"/>
                <w:color w:val="000000"/>
                <w:sz w:val="18"/>
                <w:szCs w:val="18"/>
                <w:lang w:val="zh-CN"/>
              </w:rPr>
              <w:t>儿科学是一门研究小儿生长发育规律、提高小儿身心健康水平和疾病防治质量的医学科学。它的服务对象是体格和智能处于不断生长发育中的小儿，其生理、病理等方面都与成人有所不同，而且具有动态的特点。儿科学的任务是不断探索儿科医学理论并在实践中总结经验，提高疾病防治水平，降低儿童发病率和死亡率，增强儿童体质，保障儿童健康，提高中华民族的整体素质。儿科学的范围：凡是涉及小儿时期健康和卫生的问题都属于儿科学的范围。按其工作性质，可分为预防儿科学、发育儿科学和临床儿科学即儿科诊疗学。</w:t>
            </w:r>
          </w:p>
          <w:p w14:paraId="361A62FF" w14:textId="77777777" w:rsidR="00393BF9" w:rsidRDefault="00252DAA">
            <w:pPr>
              <w:widowControl/>
              <w:ind w:firstLineChars="200" w:firstLine="360"/>
              <w:jc w:val="left"/>
              <w:textAlignment w:val="center"/>
              <w:rPr>
                <w:rFonts w:ascii="Times New Roman" w:eastAsia="微软雅黑" w:hAnsi="Times New Roman" w:cs="Times New Roman"/>
                <w:color w:val="000000"/>
                <w:sz w:val="18"/>
                <w:szCs w:val="18"/>
                <w:lang w:val="zh-CN"/>
              </w:rPr>
            </w:pPr>
            <w:r>
              <w:rPr>
                <w:rFonts w:ascii="Times New Roman" w:eastAsia="微软雅黑" w:hAnsi="Times New Roman" w:cs="Times New Roman"/>
                <w:color w:val="000000"/>
                <w:sz w:val="18"/>
                <w:szCs w:val="18"/>
                <w:lang w:val="zh-CN"/>
              </w:rPr>
              <w:t>由于小儿生长发育过程中有一定的阶段性特点，因此儿科学又发展形成了以年龄划分为特征的新专业，如围产医学、新生儿学以及青春期医学等。</w:t>
            </w:r>
            <w:r>
              <w:rPr>
                <w:rFonts w:ascii="Times New Roman" w:eastAsia="微软雅黑" w:hAnsi="Times New Roman" w:cs="Times New Roman"/>
                <w:color w:val="000000"/>
                <w:sz w:val="18"/>
                <w:szCs w:val="18"/>
                <w:lang w:val="zh-CN"/>
              </w:rPr>
              <w:t xml:space="preserve"> </w:t>
            </w:r>
          </w:p>
          <w:p w14:paraId="2D549BB8" w14:textId="77777777" w:rsidR="00393BF9" w:rsidRDefault="00252DAA">
            <w:pPr>
              <w:widowControl/>
              <w:ind w:firstLineChars="200" w:firstLine="360"/>
              <w:jc w:val="left"/>
              <w:textAlignment w:val="center"/>
              <w:rPr>
                <w:rFonts w:ascii="Times New Roman" w:eastAsia="微软雅黑" w:hAnsi="Times New Roman" w:cs="Times New Roman"/>
                <w:color w:val="000000"/>
                <w:sz w:val="18"/>
                <w:szCs w:val="18"/>
                <w:lang w:val="zh-CN"/>
              </w:rPr>
            </w:pPr>
            <w:r>
              <w:rPr>
                <w:rFonts w:ascii="Times New Roman" w:eastAsia="微软雅黑" w:hAnsi="Times New Roman" w:cs="Times New Roman"/>
                <w:color w:val="000000"/>
                <w:sz w:val="18"/>
                <w:szCs w:val="18"/>
                <w:lang w:val="zh-CN"/>
              </w:rPr>
              <w:t>除了在专业上愈分愈细、愈来愈深入以外，实践证明儿童的许多健康问题还需与社会学、教育学、心理学、护理学、流行病学和医学统计学等学科密切合作才能得以解决，因此，今后多学科的协作势在必行。此外要实现保障和促进儿童健康的目的，普及科学知识也是重要的一环。</w:t>
            </w:r>
          </w:p>
          <w:p w14:paraId="21E6A0EF" w14:textId="77777777" w:rsidR="00393BF9" w:rsidRDefault="00252DAA">
            <w:pPr>
              <w:widowControl/>
              <w:ind w:firstLineChars="200" w:firstLine="360"/>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sz w:val="18"/>
                <w:szCs w:val="18"/>
                <w:lang w:val="zh-CN"/>
              </w:rPr>
              <w:lastRenderedPageBreak/>
              <w:t>儿科学的研究和服务对象是小儿。整个小儿阶段一直是处在不断生长发育的过程中，年龄愈小与成人的差别愈大，绝非成人的缩影。因其在解剖、生理生化、病理、免疫、营养代谢、疾病种类、临床表现、诊断过程、治疗方法、预后判断及预防方面均有其特点，因此在实际工作中掌握各个年龄期小儿的特点是非常重要的。</w:t>
            </w:r>
          </w:p>
        </w:tc>
      </w:tr>
      <w:tr w:rsidR="00393BF9" w14:paraId="6C6DD706" w14:textId="77777777">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D714E" w14:textId="77777777" w:rsidR="00393BF9" w:rsidRDefault="00252DA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20C5A2" w14:textId="77777777" w:rsidR="00393BF9" w:rsidRPr="00252DAA" w:rsidRDefault="00252DAA" w:rsidP="00252DAA">
            <w:pPr>
              <w:ind w:firstLineChars="200" w:firstLine="360"/>
              <w:rPr>
                <w:rFonts w:ascii="Times New Roman" w:eastAsia="微软雅黑" w:hAnsi="Times New Roman" w:cs="Times New Roman"/>
                <w:color w:val="000000"/>
                <w:sz w:val="18"/>
                <w:szCs w:val="18"/>
              </w:rPr>
            </w:pPr>
            <w:r w:rsidRPr="00252DAA">
              <w:rPr>
                <w:rFonts w:ascii="Times New Roman" w:eastAsia="微软雅黑" w:hAnsi="Times New Roman" w:cs="Times New Roman"/>
                <w:color w:val="000000"/>
                <w:sz w:val="18"/>
                <w:szCs w:val="18"/>
              </w:rPr>
              <w:t>Pediatrics is a study of growth and development of children and a branch of medical science dealing with prevention and treatment of children’s diseases aiming at improving their physical and mental health. Its most significant characteristic lies in the fact that it deals with the growth and development of the child, comprising all those changes in size and form and in complexity of function that makes up growing, which are all different from adults.</w:t>
            </w:r>
            <w:r>
              <w:rPr>
                <w:rFonts w:ascii="Times New Roman" w:eastAsia="微软雅黑" w:hAnsi="Times New Roman" w:cs="Times New Roman"/>
                <w:color w:val="000000"/>
                <w:sz w:val="18"/>
                <w:szCs w:val="18"/>
              </w:rPr>
              <w:t xml:space="preserve"> </w:t>
            </w:r>
            <w:r w:rsidRPr="00252DAA">
              <w:rPr>
                <w:rFonts w:ascii="Times New Roman" w:eastAsia="微软雅黑" w:hAnsi="Times New Roman" w:cs="Times New Roman"/>
                <w:color w:val="000000"/>
                <w:sz w:val="18"/>
                <w:szCs w:val="18"/>
              </w:rPr>
              <w:t>Pediatricians’ task is to constantly explore the theory of pediatrics and summarize experience through practice so as to improve disease control and treatment, decrease children's incidence and mortality caused by diseases, strengthen children’s physical constitution, and protect children’s well-being so as to improve the all-around development of Chinese people.</w:t>
            </w:r>
            <w:r>
              <w:rPr>
                <w:rFonts w:ascii="Times New Roman" w:eastAsia="微软雅黑" w:hAnsi="Times New Roman" w:cs="Times New Roman"/>
                <w:color w:val="000000"/>
                <w:sz w:val="18"/>
                <w:szCs w:val="18"/>
              </w:rPr>
              <w:t xml:space="preserve"> </w:t>
            </w:r>
            <w:r w:rsidRPr="00252DAA">
              <w:rPr>
                <w:rFonts w:ascii="Times New Roman" w:eastAsia="微软雅黑" w:hAnsi="Times New Roman" w:cs="Times New Roman"/>
                <w:color w:val="000000"/>
                <w:sz w:val="18"/>
                <w:szCs w:val="18"/>
              </w:rPr>
              <w:t>The scope of pediatrics covers anything related to children's health and hygiene ranging from birth to adolescence and can be divided into prophylactic pediatrics, developmental pediatrics and clinical pediatrics in accordance with its working focus.</w:t>
            </w:r>
          </w:p>
          <w:p w14:paraId="1A4A9AEA" w14:textId="77777777" w:rsidR="00393BF9" w:rsidRPr="00252DAA" w:rsidRDefault="00252DAA" w:rsidP="00252DAA">
            <w:pPr>
              <w:ind w:firstLineChars="200" w:firstLine="360"/>
              <w:rPr>
                <w:rFonts w:ascii="Times New Roman" w:eastAsia="微软雅黑" w:hAnsi="Times New Roman" w:cs="Times New Roman"/>
                <w:color w:val="000000"/>
                <w:sz w:val="18"/>
                <w:szCs w:val="18"/>
              </w:rPr>
            </w:pPr>
            <w:r w:rsidRPr="00252DAA">
              <w:rPr>
                <w:rFonts w:ascii="Times New Roman" w:eastAsia="微软雅黑" w:hAnsi="Times New Roman" w:cs="Times New Roman"/>
                <w:color w:val="000000"/>
                <w:sz w:val="18"/>
                <w:szCs w:val="18"/>
              </w:rPr>
              <w:t>It is also classified into perinatal medicine, neonatology and adolescence medicine through age, according to some phrase characteristics of children's growth and development.</w:t>
            </w:r>
          </w:p>
          <w:p w14:paraId="3B25CC4A" w14:textId="77777777" w:rsidR="00393BF9" w:rsidRPr="00252DAA" w:rsidRDefault="00252DAA">
            <w:pPr>
              <w:rPr>
                <w:rFonts w:ascii="Times New Roman" w:eastAsia="微软雅黑" w:hAnsi="Times New Roman" w:cs="Times New Roman"/>
                <w:color w:val="000000"/>
                <w:sz w:val="18"/>
                <w:szCs w:val="18"/>
              </w:rPr>
            </w:pPr>
            <w:r w:rsidRPr="00252DAA">
              <w:rPr>
                <w:rFonts w:ascii="Times New Roman" w:eastAsia="微软雅黑" w:hAnsi="Times New Roman" w:cs="Times New Roman"/>
                <w:color w:val="000000"/>
                <w:sz w:val="18"/>
                <w:szCs w:val="18"/>
              </w:rPr>
              <w:t xml:space="preserve">Pediatrics is in </w:t>
            </w:r>
            <w:proofErr w:type="spellStart"/>
            <w:r w:rsidRPr="00252DAA">
              <w:rPr>
                <w:rFonts w:ascii="Times New Roman" w:eastAsia="微软雅黑" w:hAnsi="Times New Roman" w:cs="Times New Roman"/>
                <w:color w:val="000000"/>
                <w:sz w:val="18"/>
                <w:szCs w:val="18"/>
              </w:rPr>
              <w:t>depthly</w:t>
            </w:r>
            <w:proofErr w:type="spellEnd"/>
            <w:r w:rsidRPr="00252DAA">
              <w:rPr>
                <w:rFonts w:ascii="Times New Roman" w:eastAsia="微软雅黑" w:hAnsi="Times New Roman" w:cs="Times New Roman"/>
                <w:color w:val="000000"/>
                <w:sz w:val="18"/>
                <w:szCs w:val="18"/>
              </w:rPr>
              <w:t xml:space="preserve"> classified, apart from which practice also proves that many children's health problems </w:t>
            </w:r>
            <w:proofErr w:type="spellStart"/>
            <w:r w:rsidRPr="00252DAA">
              <w:rPr>
                <w:rFonts w:ascii="Times New Roman" w:eastAsia="微软雅黑" w:hAnsi="Times New Roman" w:cs="Times New Roman"/>
                <w:color w:val="000000"/>
                <w:sz w:val="18"/>
                <w:szCs w:val="18"/>
              </w:rPr>
              <w:t>can not</w:t>
            </w:r>
            <w:proofErr w:type="spellEnd"/>
            <w:r w:rsidRPr="00252DAA">
              <w:rPr>
                <w:rFonts w:ascii="Times New Roman" w:eastAsia="微软雅黑" w:hAnsi="Times New Roman" w:cs="Times New Roman"/>
                <w:color w:val="000000"/>
                <w:sz w:val="18"/>
                <w:szCs w:val="18"/>
              </w:rPr>
              <w:t xml:space="preserve"> be solved without the intensive cooperation with sociology, psychology, nursing, epidemiology and medical statistics; interdisciplinary cooperation is indispensable in this coming era. And efforts should also be made to publicize science to secure and improve children’s health. </w:t>
            </w:r>
          </w:p>
          <w:p w14:paraId="341AFF16" w14:textId="77777777" w:rsidR="00393BF9" w:rsidRDefault="00252DAA">
            <w:pPr>
              <w:rPr>
                <w:rStyle w:val="font31"/>
                <w:rFonts w:ascii="Times New Roman" w:hAnsi="Times New Roman" w:cs="Times New Roman" w:hint="default"/>
                <w:lang w:bidi="ar"/>
              </w:rPr>
            </w:pPr>
            <w:r w:rsidRPr="00252DAA">
              <w:rPr>
                <w:rFonts w:ascii="Times New Roman" w:eastAsia="微软雅黑" w:hAnsi="Times New Roman" w:cs="Times New Roman"/>
                <w:color w:val="000000"/>
                <w:sz w:val="18"/>
                <w:szCs w:val="18"/>
              </w:rPr>
              <w:t xml:space="preserve">Physicians dealing with children must be aware that pediatrics encompasses a fascinating and almost endless variation in anatomy, physiology, pathology, immunology, nutrition and metabolism, category of disease, clinical manifestation, treatment, prognosis and disease prevention that distinguishes it from other specialties. These differences between children and adults have been summed up in the statement, ‘Children should not simply be compared to miniatures of adults.’ </w:t>
            </w:r>
            <w:proofErr w:type="gramStart"/>
            <w:r w:rsidRPr="00252DAA">
              <w:rPr>
                <w:rFonts w:ascii="Times New Roman" w:eastAsia="微软雅黑" w:hAnsi="Times New Roman" w:cs="Times New Roman"/>
                <w:color w:val="000000"/>
                <w:sz w:val="18"/>
                <w:szCs w:val="18"/>
              </w:rPr>
              <w:t>So</w:t>
            </w:r>
            <w:proofErr w:type="gramEnd"/>
            <w:r w:rsidRPr="00252DAA">
              <w:rPr>
                <w:rFonts w:ascii="Times New Roman" w:eastAsia="微软雅黑" w:hAnsi="Times New Roman" w:cs="Times New Roman"/>
                <w:color w:val="000000"/>
                <w:sz w:val="18"/>
                <w:szCs w:val="18"/>
              </w:rPr>
              <w:t xml:space="preserve"> it is important to comprehend the features of the child in different ages.</w:t>
            </w:r>
          </w:p>
          <w:p w14:paraId="0AB8BE6B" w14:textId="77777777" w:rsidR="00393BF9" w:rsidRDefault="00393BF9">
            <w:pPr>
              <w:widowControl/>
              <w:jc w:val="left"/>
              <w:textAlignment w:val="center"/>
              <w:rPr>
                <w:rStyle w:val="font31"/>
                <w:rFonts w:ascii="Times New Roman" w:hAnsi="Times New Roman" w:cs="Times New Roman" w:hint="default"/>
                <w:lang w:bidi="ar"/>
              </w:rPr>
            </w:pPr>
          </w:p>
        </w:tc>
      </w:tr>
      <w:tr w:rsidR="00393BF9" w14:paraId="21CF03BA" w14:textId="77777777">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4CDEFE4F" w14:textId="77777777" w:rsidR="00393BF9" w:rsidRDefault="00252DAA">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393BF9" w14:paraId="77C5DF30"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EC70C" w14:textId="77777777" w:rsidR="00393BF9" w:rsidRDefault="00252DA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6CDFC" w14:textId="77777777" w:rsidR="00393BF9" w:rsidRDefault="00252DAA">
            <w:pPr>
              <w:widowControl/>
              <w:jc w:val="left"/>
              <w:textAlignment w:val="center"/>
              <w:rPr>
                <w:rFonts w:ascii="Times New Roman" w:eastAsia="微软雅黑" w:hAnsi="Times New Roman" w:cs="Times New Roman"/>
                <w:color w:val="000000"/>
                <w:sz w:val="18"/>
                <w:szCs w:val="18"/>
                <w:lang w:val="zh-CN"/>
              </w:rPr>
            </w:pPr>
            <w:r>
              <w:rPr>
                <w:rFonts w:ascii="Times New Roman" w:eastAsia="微软雅黑" w:hAnsi="Times New Roman" w:cs="Times New Roman"/>
                <w:color w:val="000000"/>
                <w:sz w:val="18"/>
                <w:szCs w:val="18"/>
                <w:lang w:val="zh-CN"/>
              </w:rPr>
              <w:t>在完成《儿科学》课程学习后，学生应该：</w:t>
            </w:r>
          </w:p>
          <w:p w14:paraId="2008FFFC"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1.</w:t>
            </w:r>
            <w:r>
              <w:rPr>
                <w:rFonts w:ascii="Times New Roman" w:eastAsia="微软雅黑" w:hAnsi="Times New Roman" w:cs="Times New Roman"/>
                <w:color w:val="000000"/>
                <w:sz w:val="18"/>
                <w:szCs w:val="18"/>
              </w:rPr>
              <w:t>深入践行社会主义核心价值观，树立远大目标，明确医学生的担当和职责。（</w:t>
            </w:r>
            <w:r>
              <w:rPr>
                <w:rFonts w:ascii="Times New Roman" w:eastAsia="微软雅黑" w:hAnsi="Times New Roman" w:cs="Times New Roman"/>
                <w:color w:val="000000"/>
                <w:sz w:val="18"/>
                <w:szCs w:val="18"/>
              </w:rPr>
              <w:t>A1</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A2</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A3</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A4</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A</w:t>
            </w:r>
            <w:r>
              <w:rPr>
                <w:rFonts w:ascii="Times New Roman" w:eastAsia="微软雅黑" w:hAnsi="Times New Roman" w:cs="Times New Roman" w:hint="eastAsia"/>
                <w:color w:val="000000"/>
                <w:sz w:val="18"/>
                <w:szCs w:val="18"/>
              </w:rPr>
              <w:t>5</w:t>
            </w:r>
            <w:r>
              <w:rPr>
                <w:rFonts w:ascii="Times New Roman" w:eastAsia="微软雅黑" w:hAnsi="Times New Roman" w:cs="Times New Roman"/>
                <w:color w:val="000000"/>
                <w:sz w:val="18"/>
                <w:szCs w:val="18"/>
              </w:rPr>
              <w:t>）</w:t>
            </w:r>
          </w:p>
          <w:p w14:paraId="14512C4F"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r>
              <w:rPr>
                <w:rFonts w:ascii="Times New Roman" w:eastAsia="微软雅黑" w:hAnsi="Times New Roman" w:cs="Times New Roman"/>
                <w:color w:val="000000"/>
                <w:sz w:val="18"/>
                <w:szCs w:val="18"/>
                <w:lang w:val="zh-CN"/>
              </w:rPr>
              <w:t>.</w:t>
            </w:r>
            <w:r>
              <w:rPr>
                <w:rFonts w:ascii="Times New Roman" w:eastAsia="微软雅黑" w:hAnsi="Times New Roman" w:cs="Times New Roman"/>
                <w:color w:val="000000"/>
                <w:sz w:val="18"/>
                <w:szCs w:val="18"/>
                <w:lang w:val="zh-CN"/>
              </w:rPr>
              <w:t>熟悉儿童生长发育的规律，特别是和成人的区别。（</w:t>
            </w:r>
            <w:r>
              <w:rPr>
                <w:rFonts w:ascii="Times New Roman" w:eastAsia="微软雅黑" w:hAnsi="Times New Roman" w:cs="Times New Roman"/>
                <w:color w:val="000000"/>
                <w:sz w:val="18"/>
                <w:szCs w:val="18"/>
              </w:rPr>
              <w:t>B1</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B2</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B3</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C3</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D1</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D5</w:t>
            </w:r>
            <w:r>
              <w:rPr>
                <w:rFonts w:ascii="Times New Roman" w:eastAsia="微软雅黑" w:hAnsi="Times New Roman" w:cs="Times New Roman"/>
                <w:color w:val="000000"/>
                <w:sz w:val="18"/>
                <w:szCs w:val="18"/>
              </w:rPr>
              <w:t>）</w:t>
            </w:r>
          </w:p>
          <w:p w14:paraId="091D8A4D" w14:textId="77777777" w:rsidR="00393BF9" w:rsidRDefault="00252DAA">
            <w:pPr>
              <w:widowControl/>
              <w:jc w:val="left"/>
              <w:textAlignment w:val="center"/>
              <w:rPr>
                <w:rFonts w:ascii="Times New Roman" w:eastAsia="微软雅黑" w:hAnsi="Times New Roman" w:cs="Times New Roman"/>
                <w:color w:val="000000"/>
                <w:sz w:val="18"/>
                <w:szCs w:val="18"/>
                <w:lang w:val="zh-CN"/>
              </w:rPr>
            </w:pPr>
            <w:r>
              <w:rPr>
                <w:rFonts w:ascii="Times New Roman" w:eastAsia="微软雅黑" w:hAnsi="Times New Roman" w:cs="Times New Roman"/>
                <w:color w:val="000000"/>
                <w:sz w:val="18"/>
                <w:szCs w:val="18"/>
              </w:rPr>
              <w:t>3</w:t>
            </w:r>
            <w:r>
              <w:rPr>
                <w:rFonts w:ascii="Times New Roman" w:eastAsia="微软雅黑" w:hAnsi="Times New Roman" w:cs="Times New Roman"/>
                <w:color w:val="000000"/>
                <w:sz w:val="18"/>
                <w:szCs w:val="18"/>
                <w:lang w:val="zh-CN"/>
              </w:rPr>
              <w:t>.</w:t>
            </w:r>
            <w:r>
              <w:rPr>
                <w:rFonts w:ascii="Times New Roman" w:eastAsia="微软雅黑" w:hAnsi="Times New Roman" w:cs="Times New Roman"/>
                <w:color w:val="000000"/>
                <w:sz w:val="18"/>
                <w:szCs w:val="18"/>
                <w:lang w:val="zh-CN"/>
              </w:rPr>
              <w:t>掌握各系统主要疾病的理论基础及基本诊疗技能。（</w:t>
            </w:r>
            <w:r>
              <w:rPr>
                <w:rFonts w:ascii="Times New Roman" w:eastAsia="微软雅黑" w:hAnsi="Times New Roman" w:cs="Times New Roman"/>
                <w:color w:val="000000"/>
                <w:sz w:val="18"/>
                <w:szCs w:val="18"/>
              </w:rPr>
              <w:t>B1</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B2</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B4</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D2</w:t>
            </w:r>
            <w:r>
              <w:rPr>
                <w:rFonts w:ascii="Times New Roman" w:eastAsia="微软雅黑" w:hAnsi="Times New Roman" w:cs="Times New Roman"/>
                <w:color w:val="000000"/>
                <w:sz w:val="18"/>
                <w:szCs w:val="18"/>
                <w:lang w:val="zh-CN"/>
              </w:rPr>
              <w:t>）</w:t>
            </w:r>
          </w:p>
          <w:p w14:paraId="4D4F56E8"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4</w:t>
            </w:r>
            <w:r>
              <w:rPr>
                <w:rFonts w:ascii="Times New Roman" w:eastAsia="微软雅黑" w:hAnsi="Times New Roman" w:cs="Times New Roman"/>
                <w:color w:val="000000"/>
                <w:sz w:val="18"/>
                <w:szCs w:val="18"/>
                <w:lang w:val="zh-CN"/>
              </w:rPr>
              <w:t>.</w:t>
            </w:r>
            <w:r>
              <w:rPr>
                <w:rFonts w:ascii="Times New Roman" w:eastAsia="微软雅黑" w:hAnsi="Times New Roman" w:cs="Times New Roman"/>
                <w:color w:val="000000"/>
                <w:sz w:val="18"/>
                <w:szCs w:val="18"/>
                <w:lang w:val="zh-CN"/>
              </w:rPr>
              <w:t>以课堂教学、自学、见习为学习方法，要求结合生理学、解剖学（包括胚胎学）、病理生理学、药理学、诊断学等多学科进行融会贯通地学习，加强自学能力。（</w:t>
            </w:r>
            <w:r>
              <w:rPr>
                <w:rFonts w:ascii="Times New Roman" w:eastAsia="微软雅黑" w:hAnsi="Times New Roman" w:cs="Times New Roman"/>
                <w:color w:val="000000"/>
                <w:sz w:val="18"/>
                <w:szCs w:val="18"/>
              </w:rPr>
              <w:t>B3</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C2</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C5</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D3</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D4</w:t>
            </w:r>
            <w:r>
              <w:rPr>
                <w:rFonts w:ascii="Times New Roman" w:eastAsia="微软雅黑" w:hAnsi="Times New Roman" w:cs="Times New Roman"/>
                <w:color w:val="000000"/>
                <w:sz w:val="18"/>
                <w:szCs w:val="18"/>
                <w:lang w:val="zh-CN"/>
              </w:rPr>
              <w:t>）</w:t>
            </w:r>
          </w:p>
        </w:tc>
      </w:tr>
      <w:tr w:rsidR="00393BF9" w14:paraId="6B5947B1" w14:textId="77777777" w:rsidTr="00252DAA">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03DA1" w14:textId="77777777" w:rsidR="00393BF9" w:rsidRDefault="00252DA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w:t>
            </w:r>
            <w:r>
              <w:rPr>
                <w:rStyle w:val="font31"/>
                <w:rFonts w:ascii="Times New Roman" w:hAnsi="Times New Roman" w:cs="Times New Roman" w:hint="default"/>
                <w:lang w:bidi="ar"/>
              </w:rPr>
              <w:lastRenderedPageBreak/>
              <w:t>Schedule &amp; Requirements &amp; Course Objectives)</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1939CE"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lastRenderedPageBreak/>
              <w:t>章节</w:t>
            </w: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B7877"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D944F8"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37D2D6"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9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A00F37"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4A905"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课程思政融入点</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4D7D9"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393BF9" w14:paraId="6E9F4F4B" w14:textId="77777777" w:rsidTr="00252DAA">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0436A" w14:textId="77777777" w:rsidR="00393BF9" w:rsidRDefault="00393BF9">
            <w:pPr>
              <w:jc w:val="center"/>
              <w:rPr>
                <w:rFonts w:ascii="Times New Roman" w:eastAsia="微软雅黑" w:hAnsi="Times New Roman" w:cs="Times New Roman"/>
                <w:color w:val="FF0000"/>
                <w:sz w:val="18"/>
                <w:szCs w:val="18"/>
              </w:rPr>
            </w:pPr>
            <w:bookmarkStart w:id="1" w:name="OLE_LINK2" w:colFirst="4" w:colLast="6"/>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C72BEB"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第一章</w:t>
            </w: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CE496"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绪论及儿童保健</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0A1F0B"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3</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455A697"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课堂讲座和讨论</w:t>
            </w:r>
          </w:p>
        </w:tc>
        <w:tc>
          <w:tcPr>
            <w:tcW w:w="9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4AE2B"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lang w:val="zh-CN"/>
              </w:rPr>
              <w:t>熟悉儿童生长发育的规律</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A941E"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培养学生认真工作，追求理想的精神</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111D57"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bookmarkEnd w:id="1"/>
      <w:tr w:rsidR="00393BF9" w14:paraId="3A935D48" w14:textId="77777777" w:rsidTr="00252DA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1F564" w14:textId="77777777" w:rsidR="00393BF9" w:rsidRDefault="00393BF9">
            <w:pPr>
              <w:jc w:val="center"/>
              <w:rPr>
                <w:rFonts w:ascii="Times New Roman" w:eastAsia="微软雅黑" w:hAnsi="Times New Roman" w:cs="Times New Roman"/>
                <w:color w:val="FF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1FF4FC"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第二章</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066AE5"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营养及营养障碍性疾病</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3FBD10"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4501E6"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课堂讲座和讨论</w:t>
            </w:r>
          </w:p>
        </w:tc>
        <w:tc>
          <w:tcPr>
            <w:tcW w:w="9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66D4C2"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掌握常见儿童营养障碍</w:t>
            </w:r>
            <w:r>
              <w:rPr>
                <w:rFonts w:ascii="Times New Roman" w:eastAsia="微软雅黑" w:hAnsi="Times New Roman" w:cs="Times New Roman"/>
                <w:color w:val="000000"/>
                <w:sz w:val="18"/>
                <w:szCs w:val="18"/>
                <w:lang w:val="zh-CN"/>
              </w:rPr>
              <w:t>的理论基础及基本诊疗技能</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FCE839"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培养</w:t>
            </w:r>
            <w:r>
              <w:rPr>
                <w:rFonts w:ascii="Times New Roman" w:eastAsia="微软雅黑" w:hAnsi="Times New Roman" w:cs="Times New Roman"/>
                <w:color w:val="000000"/>
                <w:kern w:val="0"/>
                <w:sz w:val="18"/>
                <w:szCs w:val="18"/>
                <w:lang w:bidi="ar"/>
              </w:rPr>
              <w:t>学生</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65B311"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p>
        </w:tc>
      </w:tr>
      <w:tr w:rsidR="00393BF9" w14:paraId="43540B29" w14:textId="77777777" w:rsidTr="00252DA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E5F49" w14:textId="77777777" w:rsidR="00393BF9" w:rsidRDefault="00393BF9">
            <w:pPr>
              <w:jc w:val="center"/>
              <w:rPr>
                <w:rFonts w:ascii="Times New Roman" w:eastAsia="微软雅黑" w:hAnsi="Times New Roman" w:cs="Times New Roman"/>
                <w:color w:val="FF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4A3BFA"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第三章</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EBB218"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新生儿及新生儿疾病</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1C3F79"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5</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BBEF6F"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课堂讲座和讨论</w:t>
            </w:r>
          </w:p>
        </w:tc>
        <w:tc>
          <w:tcPr>
            <w:tcW w:w="9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DD2D13"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掌握新生儿常见疾病如黄疸、器官发育异常、窒息等</w:t>
            </w:r>
            <w:r>
              <w:rPr>
                <w:rFonts w:ascii="Times New Roman" w:eastAsia="微软雅黑" w:hAnsi="Times New Roman" w:cs="Times New Roman"/>
                <w:color w:val="000000"/>
                <w:sz w:val="18"/>
                <w:szCs w:val="18"/>
                <w:lang w:val="zh-CN"/>
              </w:rPr>
              <w:t>的理论基础及基本诊疗技能</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16EAC6"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培养学生严谨、善思的工作作风</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39829A"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p>
        </w:tc>
      </w:tr>
      <w:tr w:rsidR="00393BF9" w14:paraId="513CFC4A" w14:textId="77777777" w:rsidTr="00252DA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D0D19" w14:textId="77777777" w:rsidR="00393BF9" w:rsidRDefault="00393BF9">
            <w:pPr>
              <w:jc w:val="center"/>
              <w:rPr>
                <w:rFonts w:ascii="Times New Roman" w:eastAsia="微软雅黑" w:hAnsi="Times New Roman" w:cs="Times New Roman"/>
                <w:color w:val="FF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2C2C75"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第四章</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B25D12" w14:textId="77777777" w:rsidR="00393BF9" w:rsidRDefault="00252DAA">
            <w:pPr>
              <w:widowControl/>
              <w:jc w:val="center"/>
              <w:textAlignment w:val="center"/>
              <w:rPr>
                <w:rFonts w:ascii="Times New Roman" w:eastAsia="微软雅黑" w:hAnsi="Times New Roman" w:cs="Times New Roman"/>
                <w:color w:val="000000"/>
                <w:sz w:val="18"/>
                <w:szCs w:val="18"/>
              </w:rPr>
            </w:pPr>
            <w:bookmarkStart w:id="2" w:name="OLE_LINK3"/>
            <w:r>
              <w:rPr>
                <w:rFonts w:ascii="Times New Roman" w:eastAsia="微软雅黑" w:hAnsi="Times New Roman" w:cs="Times New Roman"/>
                <w:color w:val="000000"/>
                <w:sz w:val="18"/>
                <w:szCs w:val="18"/>
              </w:rPr>
              <w:t>遗传代谢及内分泌疾病</w:t>
            </w:r>
            <w:bookmarkEnd w:id="2"/>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A949D7"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3</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828FD4"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课堂讲座和讨论</w:t>
            </w:r>
          </w:p>
        </w:tc>
        <w:tc>
          <w:tcPr>
            <w:tcW w:w="9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D47FDF"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掌握小儿内分泌代谢异常、性早熟、甲状腺功能异常等遗传代谢及内分泌疾病</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3A6F44"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培养学生一丝不苟、认真严谨的工作作风</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CB7B11"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p>
        </w:tc>
      </w:tr>
      <w:tr w:rsidR="00393BF9" w14:paraId="724262BE" w14:textId="77777777" w:rsidTr="00252DA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776CE" w14:textId="77777777" w:rsidR="00393BF9" w:rsidRDefault="00393BF9">
            <w:pPr>
              <w:jc w:val="center"/>
              <w:rPr>
                <w:rFonts w:ascii="Times New Roman" w:eastAsia="微软雅黑" w:hAnsi="Times New Roman" w:cs="Times New Roman"/>
                <w:color w:val="FF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2858118"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第五章</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B661C3"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免疫性疾病</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D17331"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3D1A95"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课堂讲座和讨论</w:t>
            </w:r>
          </w:p>
        </w:tc>
        <w:tc>
          <w:tcPr>
            <w:tcW w:w="9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31A2AB"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熟悉免疫性疾病相关的症状、诊断及鉴别诊断</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3A3A1C"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培养学生一丝不苟、认真严谨的工作作风</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D422A7"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p>
        </w:tc>
      </w:tr>
      <w:tr w:rsidR="00393BF9" w14:paraId="5BBDCE55" w14:textId="77777777" w:rsidTr="00252DA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D2F973" w14:textId="77777777" w:rsidR="00393BF9" w:rsidRDefault="00393BF9">
            <w:pPr>
              <w:jc w:val="center"/>
              <w:rPr>
                <w:rFonts w:ascii="Times New Roman" w:eastAsia="微软雅黑" w:hAnsi="Times New Roman" w:cs="Times New Roman"/>
                <w:color w:val="FF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B8964D"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第六章</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6B0CF9"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感染性疾病</w:t>
            </w:r>
          </w:p>
          <w:p w14:paraId="24DD6FD2" w14:textId="77777777" w:rsidR="00393BF9" w:rsidRDefault="00393BF9">
            <w:pPr>
              <w:widowControl/>
              <w:jc w:val="center"/>
              <w:textAlignment w:val="cente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178A14"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3</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190359"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课堂讲座和讨论</w:t>
            </w:r>
          </w:p>
        </w:tc>
        <w:tc>
          <w:tcPr>
            <w:tcW w:w="9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A23E42"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掌握小儿常见感染性疾病的原因、临床诊疗</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3B240C"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培养学生一丝不苟、认真严谨的工作作风</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E2B16F"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p>
        </w:tc>
      </w:tr>
      <w:tr w:rsidR="00393BF9" w14:paraId="197DF240" w14:textId="77777777" w:rsidTr="00252DA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17902" w14:textId="77777777" w:rsidR="00393BF9" w:rsidRDefault="00393BF9">
            <w:pPr>
              <w:jc w:val="center"/>
              <w:rPr>
                <w:rFonts w:ascii="Times New Roman" w:eastAsia="微软雅黑" w:hAnsi="Times New Roman" w:cs="Times New Roman"/>
                <w:color w:val="FF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CAC0B4F"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第七章</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3A976A"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消化系统疾病</w:t>
            </w:r>
          </w:p>
          <w:p w14:paraId="55CF7C72" w14:textId="77777777" w:rsidR="00393BF9" w:rsidRDefault="00393BF9">
            <w:pPr>
              <w:widowControl/>
              <w:jc w:val="center"/>
              <w:textAlignment w:val="cente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E6116F"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379800"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课堂讲座和讨论</w:t>
            </w:r>
          </w:p>
        </w:tc>
        <w:tc>
          <w:tcPr>
            <w:tcW w:w="9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CF3F8B"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掌握消化系统常见病的主要症状和体征如炎症性肠病、便秘、不明原因腹泻等。</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C5A7F6" w14:textId="77777777" w:rsidR="00393BF9" w:rsidRDefault="00252DAA">
            <w:pPr>
              <w:widowControl/>
              <w:jc w:val="left"/>
              <w:textAlignment w:val="center"/>
              <w:rPr>
                <w:rFonts w:ascii="Times New Roman" w:eastAsia="微软雅黑" w:hAnsi="Times New Roman" w:cs="Times New Roman"/>
                <w:color w:val="000000"/>
                <w:sz w:val="18"/>
                <w:szCs w:val="18"/>
              </w:rPr>
            </w:pPr>
            <w:bookmarkStart w:id="3" w:name="OLE_LINK1"/>
            <w:r>
              <w:rPr>
                <w:rFonts w:ascii="Times New Roman" w:eastAsia="微软雅黑" w:hAnsi="Times New Roman" w:cs="Times New Roman"/>
                <w:color w:val="000000"/>
                <w:kern w:val="0"/>
                <w:sz w:val="18"/>
                <w:szCs w:val="18"/>
                <w:lang w:bidi="ar"/>
              </w:rPr>
              <w:t>培养学生</w:t>
            </w:r>
            <w:r>
              <w:rPr>
                <w:rFonts w:ascii="Times New Roman" w:eastAsia="微软雅黑" w:hAnsi="Times New Roman" w:cs="Times New Roman" w:hint="eastAsia"/>
                <w:color w:val="000000"/>
                <w:kern w:val="0"/>
                <w:sz w:val="18"/>
                <w:szCs w:val="18"/>
                <w:lang w:bidi="ar"/>
              </w:rPr>
              <w:t>对待工作</w:t>
            </w:r>
            <w:r>
              <w:rPr>
                <w:rFonts w:ascii="Times New Roman" w:eastAsia="微软雅黑" w:hAnsi="Times New Roman" w:cs="Times New Roman"/>
                <w:color w:val="000000"/>
                <w:kern w:val="0"/>
                <w:sz w:val="18"/>
                <w:szCs w:val="18"/>
                <w:lang w:bidi="ar"/>
              </w:rPr>
              <w:t>认真严谨的工作作风</w:t>
            </w:r>
            <w:bookmarkEnd w:id="3"/>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C97AEF"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3</w:t>
            </w: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4</w:t>
            </w:r>
          </w:p>
        </w:tc>
      </w:tr>
      <w:tr w:rsidR="00393BF9" w14:paraId="187A609A" w14:textId="77777777" w:rsidTr="00252DA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34969" w14:textId="77777777" w:rsidR="00393BF9" w:rsidRDefault="00393BF9">
            <w:pPr>
              <w:jc w:val="center"/>
              <w:rPr>
                <w:rFonts w:ascii="Times New Roman" w:eastAsia="微软雅黑" w:hAnsi="Times New Roman" w:cs="Times New Roman"/>
                <w:color w:val="FF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E3F18C"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第八章</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B66EBD"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呼吸系统疾病</w:t>
            </w:r>
          </w:p>
          <w:p w14:paraId="61C30B32" w14:textId="77777777" w:rsidR="00393BF9" w:rsidRDefault="00393BF9">
            <w:pPr>
              <w:widowControl/>
              <w:jc w:val="center"/>
              <w:textAlignment w:val="cente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916265"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3</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787F60"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课堂讲座和讨论</w:t>
            </w:r>
          </w:p>
        </w:tc>
        <w:tc>
          <w:tcPr>
            <w:tcW w:w="9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BB790B"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掌握呼吸系统常见病的主要症状和</w:t>
            </w:r>
            <w:r>
              <w:rPr>
                <w:rFonts w:ascii="Times New Roman" w:eastAsia="微软雅黑" w:hAnsi="Times New Roman" w:cs="Times New Roman"/>
                <w:color w:val="000000"/>
                <w:kern w:val="0"/>
                <w:sz w:val="18"/>
                <w:szCs w:val="18"/>
              </w:rPr>
              <w:lastRenderedPageBreak/>
              <w:t>体征如呼吸困难、肺气肿、支气管哮喘、胸腔积液等。</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1F5583"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培养学生关于事物内在</w:t>
            </w:r>
            <w:r>
              <w:rPr>
                <w:rFonts w:ascii="Times New Roman" w:eastAsia="微软雅黑" w:hAnsi="Times New Roman" w:cs="Times New Roman" w:hint="eastAsia"/>
                <w:color w:val="000000"/>
                <w:sz w:val="18"/>
                <w:szCs w:val="18"/>
              </w:rPr>
              <w:lastRenderedPageBreak/>
              <w:t>联系的思考能力</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207D79"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lastRenderedPageBreak/>
              <w:t>3</w:t>
            </w: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4</w:t>
            </w:r>
          </w:p>
        </w:tc>
      </w:tr>
      <w:tr w:rsidR="00393BF9" w14:paraId="31DB4677" w14:textId="77777777" w:rsidTr="00252DA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8BF06" w14:textId="77777777" w:rsidR="00393BF9" w:rsidRDefault="00393BF9">
            <w:pPr>
              <w:jc w:val="center"/>
              <w:rPr>
                <w:rFonts w:ascii="Times New Roman" w:eastAsia="微软雅黑" w:hAnsi="Times New Roman" w:cs="Times New Roman"/>
                <w:color w:val="FF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25232A"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第九章</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C3083A"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循环系统疾病</w:t>
            </w:r>
          </w:p>
          <w:p w14:paraId="071F9096" w14:textId="77777777" w:rsidR="00393BF9" w:rsidRDefault="00393BF9">
            <w:pPr>
              <w:widowControl/>
              <w:jc w:val="center"/>
              <w:textAlignment w:val="cente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FA731A"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3</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1E9786"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课堂讲座和讨论</w:t>
            </w:r>
          </w:p>
        </w:tc>
        <w:tc>
          <w:tcPr>
            <w:tcW w:w="9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A79272"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掌握循环系统常见病变的主要症状和体征：如先心病、心功能不全、心房颤动等。</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AA040D"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培养学生一丝不苟、认真严谨的工作作风</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6A08AA"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3</w:t>
            </w: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4</w:t>
            </w:r>
          </w:p>
        </w:tc>
      </w:tr>
      <w:tr w:rsidR="00393BF9" w14:paraId="280ADA57" w14:textId="77777777" w:rsidTr="00252DA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2B1281" w14:textId="77777777" w:rsidR="00393BF9" w:rsidRDefault="00393BF9">
            <w:pPr>
              <w:jc w:val="center"/>
              <w:rPr>
                <w:rFonts w:ascii="Times New Roman" w:eastAsia="微软雅黑" w:hAnsi="Times New Roman" w:cs="Times New Roman"/>
                <w:color w:val="FF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71BF72"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第十章</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CA576B"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泌尿系统疾病</w:t>
            </w:r>
          </w:p>
          <w:p w14:paraId="5688B05C" w14:textId="77777777" w:rsidR="00393BF9" w:rsidRDefault="00393BF9">
            <w:pPr>
              <w:widowControl/>
              <w:jc w:val="center"/>
              <w:textAlignment w:val="cente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E2A970"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8B1CBC"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课堂讲座和讨论</w:t>
            </w:r>
          </w:p>
        </w:tc>
        <w:tc>
          <w:tcPr>
            <w:tcW w:w="9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DA131D"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掌握泌尿系统常见病的主要症状和体征如单纯或复杂尿路感染。</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1C2FED"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学习培养学生对长远目标的规划能力</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67829F"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3</w:t>
            </w: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4</w:t>
            </w:r>
          </w:p>
        </w:tc>
      </w:tr>
      <w:tr w:rsidR="00393BF9" w14:paraId="685C2976" w14:textId="77777777" w:rsidTr="00252DA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70782" w14:textId="77777777" w:rsidR="00393BF9" w:rsidRDefault="00393BF9">
            <w:pPr>
              <w:jc w:val="center"/>
              <w:rPr>
                <w:rFonts w:ascii="Times New Roman" w:eastAsia="微软雅黑" w:hAnsi="Times New Roman" w:cs="Times New Roman"/>
                <w:color w:val="FF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97E024"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第十一章</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7E9DB7"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造血系统疾病</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75711D"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813448"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课堂讲座和讨论</w:t>
            </w:r>
          </w:p>
        </w:tc>
        <w:tc>
          <w:tcPr>
            <w:tcW w:w="9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BFAAAF"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掌握造血系统常见病的主要症状和体征如贫血、血小板减少性紫癜等。</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03F76E"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培养学生对待工作认真严谨的工作作风</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381A78"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3</w:t>
            </w: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4</w:t>
            </w:r>
          </w:p>
        </w:tc>
      </w:tr>
      <w:tr w:rsidR="00393BF9" w14:paraId="44F7E1E8" w14:textId="77777777" w:rsidTr="00252DA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AF72BA" w14:textId="77777777" w:rsidR="00393BF9" w:rsidRDefault="00393BF9">
            <w:pPr>
              <w:jc w:val="center"/>
              <w:rPr>
                <w:rFonts w:ascii="Times New Roman" w:eastAsia="微软雅黑" w:hAnsi="Times New Roman" w:cs="Times New Roman"/>
                <w:color w:val="FF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D121C4"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第十二章</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0907A9"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神经系统疾病</w:t>
            </w:r>
          </w:p>
          <w:p w14:paraId="2677C5B9" w14:textId="77777777" w:rsidR="00393BF9" w:rsidRDefault="00393BF9">
            <w:pPr>
              <w:widowControl/>
              <w:jc w:val="center"/>
              <w:textAlignment w:val="cente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E91030"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1EF44E" w14:textId="77777777" w:rsidR="00393BF9" w:rsidRDefault="00252DA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课堂讲座和讨论</w:t>
            </w:r>
          </w:p>
        </w:tc>
        <w:tc>
          <w:tcPr>
            <w:tcW w:w="9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8F1946"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掌握神经系统常见病的主要症状和体征如癫痫。</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C94A1B"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培养学生的创新思维</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2C9FB6" w14:textId="77777777" w:rsidR="00393BF9" w:rsidRDefault="00252DA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3</w:t>
            </w: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4</w:t>
            </w:r>
          </w:p>
        </w:tc>
      </w:tr>
      <w:tr w:rsidR="00393BF9" w14:paraId="1F5C446D" w14:textId="77777777">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A2647C" w14:textId="77777777" w:rsidR="00393BF9" w:rsidRDefault="00393BF9">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14F5D5C5" w14:textId="77777777" w:rsidR="00393BF9" w:rsidRDefault="00252DAA">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14:paraId="3616AF9F"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：相应章节的课程思政融入点根据实际情况填写。</w:t>
            </w:r>
          </w:p>
        </w:tc>
      </w:tr>
      <w:tr w:rsidR="00393BF9" w14:paraId="2494C8F3" w14:textId="77777777">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31B9BF06" w14:textId="77777777" w:rsidR="00393BF9" w:rsidRDefault="00252DA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21036"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期末考试</w:t>
            </w:r>
            <w:r>
              <w:rPr>
                <w:rFonts w:ascii="Times New Roman" w:eastAsia="微软雅黑" w:hAnsi="Times New Roman" w:cs="Times New Roman"/>
                <w:color w:val="000000"/>
                <w:kern w:val="0"/>
                <w:sz w:val="18"/>
                <w:szCs w:val="18"/>
                <w:lang w:bidi="ar"/>
              </w:rPr>
              <w:t xml:space="preserve"> </w:t>
            </w:r>
            <w:r>
              <w:rPr>
                <w:rFonts w:ascii="Times New Roman" w:eastAsia="微软雅黑" w:hAnsi="Times New Roman" w:cs="Times New Roman" w:hint="eastAsia"/>
                <w:color w:val="000000"/>
                <w:kern w:val="0"/>
                <w:sz w:val="18"/>
                <w:szCs w:val="18"/>
                <w:lang w:bidi="ar"/>
              </w:rPr>
              <w:t>10</w:t>
            </w:r>
            <w:r>
              <w:rPr>
                <w:rFonts w:ascii="Times New Roman" w:eastAsia="微软雅黑" w:hAnsi="Times New Roman" w:cs="Times New Roman"/>
                <w:color w:val="000000"/>
                <w:kern w:val="0"/>
                <w:sz w:val="18"/>
                <w:szCs w:val="18"/>
                <w:lang w:bidi="ar"/>
              </w:rPr>
              <w:t>0</w:t>
            </w:r>
            <w:r>
              <w:rPr>
                <w:rFonts w:ascii="Times New Roman" w:eastAsia="微软雅黑" w:hAnsi="Times New Roman" w:cs="Times New Roman"/>
                <w:color w:val="000000"/>
                <w:kern w:val="0"/>
                <w:sz w:val="18"/>
                <w:szCs w:val="18"/>
                <w:lang w:bidi="ar"/>
              </w:rPr>
              <w:t>分</w:t>
            </w:r>
          </w:p>
        </w:tc>
      </w:tr>
      <w:tr w:rsidR="00393BF9" w14:paraId="4F9352FD" w14:textId="77777777">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DEA3D" w14:textId="77777777" w:rsidR="00393BF9" w:rsidRDefault="00252DA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402FCE" w14:textId="77777777" w:rsidR="00393BF9" w:rsidRDefault="00252DAA">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《儿科学》第</w:t>
            </w:r>
            <w:r>
              <w:rPr>
                <w:rFonts w:ascii="Times New Roman" w:eastAsia="微软雅黑" w:hAnsi="Times New Roman" w:cs="Times New Roman"/>
                <w:color w:val="000000"/>
                <w:kern w:val="0"/>
                <w:sz w:val="18"/>
                <w:szCs w:val="18"/>
                <w:lang w:bidi="ar"/>
              </w:rPr>
              <w:t>8</w:t>
            </w:r>
            <w:r>
              <w:rPr>
                <w:rFonts w:ascii="Times New Roman" w:eastAsia="微软雅黑" w:hAnsi="Times New Roman" w:cs="Times New Roman"/>
                <w:color w:val="000000"/>
                <w:kern w:val="0"/>
                <w:sz w:val="18"/>
                <w:szCs w:val="18"/>
                <w:lang w:bidi="ar"/>
              </w:rPr>
              <w:t>版，王卫平主编，人民卫生出版社</w:t>
            </w:r>
          </w:p>
          <w:p w14:paraId="7D76BF3C" w14:textId="77777777" w:rsidR="00393BF9" w:rsidRDefault="00393BF9">
            <w:pPr>
              <w:widowControl/>
              <w:jc w:val="left"/>
              <w:textAlignment w:val="center"/>
              <w:rPr>
                <w:rFonts w:ascii="Times New Roman" w:eastAsia="微软雅黑" w:hAnsi="Times New Roman" w:cs="Times New Roman"/>
                <w:color w:val="000000"/>
                <w:sz w:val="18"/>
                <w:szCs w:val="18"/>
              </w:rPr>
            </w:pPr>
          </w:p>
        </w:tc>
      </w:tr>
      <w:tr w:rsidR="00393BF9" w14:paraId="12178AB0"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E386DB"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lastRenderedPageBreak/>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B95C51" w14:textId="77777777" w:rsidR="00393BF9" w:rsidRDefault="00393BF9">
            <w:pPr>
              <w:rPr>
                <w:rFonts w:ascii="Times New Roman" w:eastAsia="宋体" w:hAnsi="Times New Roman" w:cs="Times New Roman"/>
                <w:color w:val="000000"/>
                <w:sz w:val="18"/>
                <w:szCs w:val="18"/>
              </w:rPr>
            </w:pPr>
          </w:p>
        </w:tc>
      </w:tr>
      <w:tr w:rsidR="00393BF9" w14:paraId="1B258E41"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302DC6" w14:textId="77777777" w:rsidR="00393BF9" w:rsidRDefault="00252DA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58C25F" w14:textId="77777777" w:rsidR="00393BF9" w:rsidRDefault="00393BF9">
            <w:pPr>
              <w:rPr>
                <w:rFonts w:ascii="Times New Roman" w:eastAsia="宋体" w:hAnsi="Times New Roman" w:cs="Times New Roman"/>
                <w:color w:val="000000"/>
                <w:sz w:val="18"/>
                <w:szCs w:val="18"/>
              </w:rPr>
            </w:pPr>
          </w:p>
        </w:tc>
      </w:tr>
      <w:tr w:rsidR="00393BF9" w14:paraId="55BBCFD7" w14:textId="77777777">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14:paraId="0ACF21FE" w14:textId="77777777" w:rsidR="00393BF9" w:rsidRDefault="00252DAA">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14:paraId="4757C099" w14:textId="77777777" w:rsidR="00393BF9" w:rsidRDefault="00252DAA">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14:paraId="0C8497AF" w14:textId="77777777" w:rsidR="00393BF9" w:rsidRDefault="00252DAA">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14:paraId="21215EF2" w14:textId="77777777" w:rsidR="00393BF9" w:rsidRDefault="00393BF9">
      <w:pPr>
        <w:rPr>
          <w:rFonts w:ascii="Times New Roman" w:hAnsi="Times New Roman" w:cs="Times New Roman"/>
        </w:rPr>
      </w:pPr>
    </w:p>
    <w:sectPr w:rsidR="00393B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152AC1"/>
    <w:rsid w:val="00252DAA"/>
    <w:rsid w:val="002E5983"/>
    <w:rsid w:val="00393BF9"/>
    <w:rsid w:val="004862DE"/>
    <w:rsid w:val="005340F8"/>
    <w:rsid w:val="007C234D"/>
    <w:rsid w:val="00A971AE"/>
    <w:rsid w:val="00D20824"/>
    <w:rsid w:val="00FD054C"/>
    <w:rsid w:val="01B02F70"/>
    <w:rsid w:val="02E67026"/>
    <w:rsid w:val="040924A3"/>
    <w:rsid w:val="051970D1"/>
    <w:rsid w:val="096133A1"/>
    <w:rsid w:val="0C175049"/>
    <w:rsid w:val="0E152FF5"/>
    <w:rsid w:val="0F8114E1"/>
    <w:rsid w:val="102C21EA"/>
    <w:rsid w:val="10BD0D16"/>
    <w:rsid w:val="111A533F"/>
    <w:rsid w:val="127D1A27"/>
    <w:rsid w:val="12F04A81"/>
    <w:rsid w:val="135F1B22"/>
    <w:rsid w:val="13962BFF"/>
    <w:rsid w:val="140E6FEC"/>
    <w:rsid w:val="1422040D"/>
    <w:rsid w:val="15F34A2E"/>
    <w:rsid w:val="16F133BD"/>
    <w:rsid w:val="17EA0A17"/>
    <w:rsid w:val="1F4D05BF"/>
    <w:rsid w:val="1F5200C2"/>
    <w:rsid w:val="1FD13F3A"/>
    <w:rsid w:val="20FA40FF"/>
    <w:rsid w:val="226A0196"/>
    <w:rsid w:val="22EE4706"/>
    <w:rsid w:val="2369482D"/>
    <w:rsid w:val="24F42D9D"/>
    <w:rsid w:val="25724ACC"/>
    <w:rsid w:val="26685766"/>
    <w:rsid w:val="26C7447F"/>
    <w:rsid w:val="281C3886"/>
    <w:rsid w:val="288D5994"/>
    <w:rsid w:val="2C965F8F"/>
    <w:rsid w:val="2D6D72B3"/>
    <w:rsid w:val="2FAA634D"/>
    <w:rsid w:val="302767FB"/>
    <w:rsid w:val="32E74425"/>
    <w:rsid w:val="340528E9"/>
    <w:rsid w:val="358D3E88"/>
    <w:rsid w:val="38883123"/>
    <w:rsid w:val="389F0A80"/>
    <w:rsid w:val="39A50831"/>
    <w:rsid w:val="39F5476C"/>
    <w:rsid w:val="3B02209E"/>
    <w:rsid w:val="3C321F23"/>
    <w:rsid w:val="3D356670"/>
    <w:rsid w:val="3FC567ED"/>
    <w:rsid w:val="40326FCF"/>
    <w:rsid w:val="40D86CB9"/>
    <w:rsid w:val="41E639D8"/>
    <w:rsid w:val="461A13DC"/>
    <w:rsid w:val="46E67C71"/>
    <w:rsid w:val="48DA7475"/>
    <w:rsid w:val="498B4CF7"/>
    <w:rsid w:val="4C873BD3"/>
    <w:rsid w:val="4CCB1F1E"/>
    <w:rsid w:val="4D026C2E"/>
    <w:rsid w:val="54D522EE"/>
    <w:rsid w:val="554210AC"/>
    <w:rsid w:val="57D36273"/>
    <w:rsid w:val="58062CC3"/>
    <w:rsid w:val="584A5A9F"/>
    <w:rsid w:val="5D0E5F80"/>
    <w:rsid w:val="5D8B504C"/>
    <w:rsid w:val="5F054C16"/>
    <w:rsid w:val="5FC4220C"/>
    <w:rsid w:val="60AF69FD"/>
    <w:rsid w:val="642D0427"/>
    <w:rsid w:val="652D1BD1"/>
    <w:rsid w:val="65BB198A"/>
    <w:rsid w:val="65C43F15"/>
    <w:rsid w:val="66965CD4"/>
    <w:rsid w:val="689E0AE6"/>
    <w:rsid w:val="68BC780D"/>
    <w:rsid w:val="68EF671E"/>
    <w:rsid w:val="69597992"/>
    <w:rsid w:val="6AF25C2C"/>
    <w:rsid w:val="6C5C4567"/>
    <w:rsid w:val="701F283B"/>
    <w:rsid w:val="76E948CA"/>
    <w:rsid w:val="79E572C9"/>
    <w:rsid w:val="7DB16E0B"/>
    <w:rsid w:val="7F290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9E0F2"/>
  <w15:docId w15:val="{9938419E-853B-D444-A736-F052F3D8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722</Words>
  <Characters>4119</Characters>
  <Application>Microsoft Office Word</Application>
  <DocSecurity>0</DocSecurity>
  <Lines>34</Lines>
  <Paragraphs>9</Paragraphs>
  <ScaleCrop>false</ScaleCrop>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7</cp:revision>
  <dcterms:created xsi:type="dcterms:W3CDTF">2020-09-03T08:28:00Z</dcterms:created>
  <dcterms:modified xsi:type="dcterms:W3CDTF">2021-05-19T01:32:00Z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2052-11.1.0.10431</vt:lpwstr>
  </property>
  <property fmtid="{D5CDD505-2E9C-101B-9397-08002B2CF9AE}" pid="3" name="ICV">
    <vt:lpwstr>D9E9E7A1BC694440BC549B30F66B9BE5</vt:lpwstr>
  </property>
</Properties>
</file>